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D7" w:rsidRPr="0058109F" w:rsidRDefault="00A16DD7" w:rsidP="00A21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09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71pt">
            <v:imagedata r:id="rId5" o:title=""/>
          </v:shape>
        </w:pict>
      </w:r>
    </w:p>
    <w:p w:rsidR="00A16DD7" w:rsidRDefault="00A16DD7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00CF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0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 Настоящее Положение определяет структуру (состав), порядок формирования, срок полномочий, компетенцию и порядок деятельности Общего собрания (конференции) работников и обучающихся ГАПОУ СО «Саратовский техникум отраслевых технологий» (далее –Конференция).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1.2.Положение разработано в соответствии с Конституцией РФ, действующими законами и подзаконными актами в  сфере образования, трудовым законодательством РФ, Уставом ГАПОУ СО «СТОТ».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1.3.Положение является локальным нормативным актом ГАПОУ СО «СТОТ».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1.4.Управление техникумом осуществляется  в соответствии с законодательством Российской федерации, Уставом ГАПОУ СО «СТОТ» и строится на принципах единоначалия и самоуправления.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Единоличным исполнительным органом образовательного учреждения является его директор, который осуществляет текущее руководство деятельностью техникума.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– это постоянно действующий коллегиальный представительный орган управления техникумом, который осуществляет общее руководство техникума.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осуществляет свои функции и права от имени всего коллектива техникума.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создается в целях содействия развитию инициативы коллектива, реализации прав техникума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управления, совершенствованию уставных целей деятельности техникума и их реализации.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работает в тесном контакте с другими органами управления и самоуправления техникума, органами государственной и муниципальной власти, хозяйствующими субъектами и иными лицами.</w:t>
      </w:r>
    </w:p>
    <w:p w:rsidR="00A16DD7" w:rsidRDefault="00A16DD7" w:rsidP="0083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своей деятельности Конференция руководствуется действующим законодательством РФ, Уставом ГАПОУ СО «СТОТ», настоящим положением.</w:t>
      </w:r>
    </w:p>
    <w:p w:rsidR="00A16DD7" w:rsidRPr="00B7272C" w:rsidRDefault="00A16DD7" w:rsidP="00C1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DD7" w:rsidRPr="00C121DD" w:rsidRDefault="00A16DD7" w:rsidP="00C12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1D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121DD">
        <w:rPr>
          <w:rFonts w:ascii="Times New Roman" w:hAnsi="Times New Roman"/>
          <w:b/>
          <w:sz w:val="24"/>
          <w:szCs w:val="24"/>
        </w:rPr>
        <w:t>. КОМПЕТЕНЦИЯ, ПРАВА, И ОТВЕТСТВЕННОСТЬ</w:t>
      </w:r>
    </w:p>
    <w:p w:rsidR="00A16DD7" w:rsidRDefault="00A16DD7" w:rsidP="00C1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2.1.Компетенция Конференции техникума устанавливается Уставом техникума и настоящим положением.</w:t>
      </w:r>
    </w:p>
    <w:p w:rsidR="00A16DD7" w:rsidRDefault="00A16DD7" w:rsidP="00C12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компетенции Конференции относится:</w:t>
      </w:r>
    </w:p>
    <w:p w:rsidR="00A16DD7" w:rsidRDefault="00A16DD7" w:rsidP="00C12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локальных нормативных актов Учреждения, затрагивающих трудовые  и социальные права работников  и обучающихся Учреждения;</w:t>
      </w:r>
    </w:p>
    <w:p w:rsidR="00A16DD7" w:rsidRDefault="00A16DD7" w:rsidP="00C12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Совета Учреждения;</w:t>
      </w:r>
    </w:p>
    <w:p w:rsidR="00A16DD7" w:rsidRDefault="00A16DD7" w:rsidP="00C12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внесение Директору Учреждения предложений по изменениям и дополнениям в настоящий Устав;</w:t>
      </w:r>
    </w:p>
    <w:p w:rsidR="00A16DD7" w:rsidRDefault="00A16DD7" w:rsidP="00C12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 о работе Учреждения, внесение предложений по ее совершенствованию;</w:t>
      </w:r>
    </w:p>
    <w:p w:rsidR="00A16DD7" w:rsidRDefault="00A16DD7" w:rsidP="00C121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планов социально-экономического развития Учреждения.</w:t>
      </w:r>
    </w:p>
    <w:p w:rsidR="00A16DD7" w:rsidRDefault="00A16DD7" w:rsidP="00FF2D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вопросов, относящихся к компетенции Конференции, она вправе получать от Директора Учреждения информацию по вопросам, непосредственно затрагивающим интересы работников и обучающихся.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AF3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Конференция несет ответственность за: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-соблюдение законодательства Российской федерации;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-компетентность принимаемых решений, их соответствие законодательству, нормативно-правовым актам, в том числе локальным;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принципов самоуправления техникума;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 выполнение, выполнение не в полном объеме или невыполнение возможных функций и поставленных задач.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FF2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F2D8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НОРМЫ ПРЕДСТАВИТЕЛЬСТВА, ПОРЯДОК РАБОТЫ И ДОКУМЕНТООБОРОТ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3.1.Конференция собирается по мере необходимости, но не реже одного раза в год.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иных случаях Конференция созывается по требованию не менее одной трети работников Учреждения и представителей обучающихся, а также по решению Совета Учреждения.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3.2.Руководит работой Конференции председатель, избираемый простым большинством голосов.</w:t>
      </w:r>
    </w:p>
    <w:p w:rsidR="00A16DD7" w:rsidRDefault="00A16DD7" w:rsidP="00FF2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3.3.Каждый участник Конференции обладает правом одного голоса. </w:t>
      </w:r>
    </w:p>
    <w:p w:rsidR="00A16DD7" w:rsidRDefault="00A16DD7" w:rsidP="009E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является правомочной, если в ней приняло участие две  трети от общего числа работников Учреждения и представителей обучающихся.</w:t>
      </w:r>
    </w:p>
    <w:p w:rsidR="00A16DD7" w:rsidRDefault="00A16DD7" w:rsidP="009E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конференции принимаются открытым (или тайным) голосованием (по решению собрания) простым большинством голосов от числа работников Учреждения и представителей обучающихся, принявших участие в голосовании.</w:t>
      </w:r>
    </w:p>
    <w:p w:rsidR="00A16DD7" w:rsidRDefault="00A16DD7" w:rsidP="009E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Конференции оформляются протоколом (Приложение № 1).</w:t>
      </w:r>
    </w:p>
    <w:p w:rsidR="00A16DD7" w:rsidRDefault="00A16DD7" w:rsidP="009E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ВЗАИМОДЕЙСТВИЕ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AF3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Конференция ГАПОУ СО «СТОТ» взаимодействует с администрацией, другими органами управления, самоуправления и структурными подразделениями, работниками и участниками образовательного процесса техникума по вопросам, относящимся к компетенции общего собрания, а также с учредителем, сторонними организациями, физическими лицами, индивидуальными предпринимателями и т.п.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НОРМАТИВНЫЕ ДОКУМЕНТЫ</w:t>
      </w:r>
    </w:p>
    <w:p w:rsidR="00A16DD7" w:rsidRDefault="00A16DD7" w:rsidP="009E7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5.2.Федеральный закон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273-Ф;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5.3.Трудовой кодекс РФ;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5.5.Устав «ГАПОУ СО «Саратовский техникум отраслевых технологий»,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727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6.1.Положение обязательно к применению для всех работников техникума, работающих на постоянной основе, всех участников образовательного процесса.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6.2.Положение вступает в силу с момента его утверждения директором ГАПОУ СО «СТОТ» вводится в действие приказом директора ГАПОУ СО «СТОТ».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принимается Общим собранием работников и обучающихся техникума, согласовывается с Советом родителей, Студсоветом, Советом техникума.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Положению об Общем собрании (конференции)</w:t>
      </w: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</w:t>
      </w:r>
    </w:p>
    <w:p w:rsidR="00A16DD7" w:rsidRDefault="00A16DD7" w:rsidP="00946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Общего собрания (конференции) работников и представителей обучающихся ГАПОУ СО «Саратовский техникум отраслевых технологий»</w:t>
      </w:r>
    </w:p>
    <w:p w:rsidR="00A16DD7" w:rsidRDefault="00A16DD7" w:rsidP="00946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начало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 час.____ мин.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окончание      ____ час._____мин.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Pr="00946503" w:rsidRDefault="00A16DD7" w:rsidP="00946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6503">
        <w:rPr>
          <w:rFonts w:ascii="Times New Roman" w:hAnsi="Times New Roman"/>
          <w:b/>
          <w:sz w:val="24"/>
          <w:szCs w:val="24"/>
        </w:rPr>
        <w:t>Количество присутствующих членов коллектива__________ чел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6503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DD7" w:rsidRDefault="00A16DD7" w:rsidP="0094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1.Избрание председателя и секретаря Общего собрания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2.Избрание состава Совета техникума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 первому вопросу повестки дня: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«за»___ чел (___% от присутствующих)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«против»_______ чел. (____% от присутствующих)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«воздержалось»_____ чел. (____% от присутствующих)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: список присутствующих членов на ____ л.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собрания__________________ (подпись, ФИО)</w:t>
      </w: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DD7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_____________ (подпись, ФИО)</w:t>
      </w:r>
    </w:p>
    <w:p w:rsidR="00A16DD7" w:rsidRPr="00946503" w:rsidRDefault="00A16DD7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6DD7" w:rsidRPr="00946503" w:rsidSect="00A219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4B2"/>
    <w:multiLevelType w:val="hybridMultilevel"/>
    <w:tmpl w:val="E60AA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97C"/>
    <w:rsid w:val="0001392E"/>
    <w:rsid w:val="000F61BF"/>
    <w:rsid w:val="00150A75"/>
    <w:rsid w:val="001661FE"/>
    <w:rsid w:val="002544C1"/>
    <w:rsid w:val="002C4828"/>
    <w:rsid w:val="003D534D"/>
    <w:rsid w:val="004B6457"/>
    <w:rsid w:val="0058109F"/>
    <w:rsid w:val="006E6560"/>
    <w:rsid w:val="007F64A0"/>
    <w:rsid w:val="008300CF"/>
    <w:rsid w:val="00946503"/>
    <w:rsid w:val="009E7154"/>
    <w:rsid w:val="00A16DD7"/>
    <w:rsid w:val="00A2197C"/>
    <w:rsid w:val="00A60E69"/>
    <w:rsid w:val="00A71E09"/>
    <w:rsid w:val="00AF34C7"/>
    <w:rsid w:val="00B7272C"/>
    <w:rsid w:val="00C121DD"/>
    <w:rsid w:val="00E70532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4</Pages>
  <Words>911</Words>
  <Characters>5196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10</cp:revision>
  <cp:lastPrinted>2017-01-11T05:11:00Z</cp:lastPrinted>
  <dcterms:created xsi:type="dcterms:W3CDTF">2016-12-14T07:37:00Z</dcterms:created>
  <dcterms:modified xsi:type="dcterms:W3CDTF">2017-04-16T18:18:00Z</dcterms:modified>
</cp:coreProperties>
</file>